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976" w:rsidRDefault="00E16976" w:rsidP="00E16976">
      <w:pPr>
        <w:jc w:val="both"/>
        <w:rPr>
          <w:bCs/>
          <w:caps/>
          <w:szCs w:val="20"/>
          <w:lang w:val="cs-CZ"/>
        </w:rPr>
      </w:pPr>
      <w:r>
        <w:rPr>
          <w:bCs/>
          <w:caps/>
          <w:lang w:val="cs-CZ"/>
        </w:rPr>
        <w:t> </w:t>
      </w:r>
    </w:p>
    <w:p w:rsidR="00E16976" w:rsidRDefault="00E16976" w:rsidP="00E16976">
      <w:pPr>
        <w:jc w:val="both"/>
        <w:rPr>
          <w:bCs/>
          <w:caps/>
          <w:szCs w:val="20"/>
          <w:lang w:val="cs-CZ"/>
        </w:rPr>
      </w:pPr>
      <w:r>
        <w:rPr>
          <w:bCs/>
          <w:caps/>
          <w:lang w:val="cs-CZ"/>
        </w:rPr>
        <w:t> </w:t>
      </w:r>
    </w:p>
    <w:p w:rsidR="00E16976" w:rsidRPr="00E16976" w:rsidRDefault="00E16976" w:rsidP="00E16976">
      <w:pPr>
        <w:jc w:val="both"/>
        <w:rPr>
          <w:szCs w:val="20"/>
          <w:lang w:val="cs-CZ"/>
        </w:rPr>
      </w:pPr>
      <w:r>
        <w:rPr>
          <w:caps/>
          <w:sz w:val="28"/>
          <w:szCs w:val="28"/>
          <w:lang w:val="cs-CZ"/>
        </w:rPr>
        <w:t xml:space="preserve"> Termika a </w:t>
      </w:r>
      <w:r w:rsidRPr="00E16976">
        <w:rPr>
          <w:caps/>
          <w:sz w:val="28"/>
          <w:szCs w:val="28"/>
          <w:lang w:val="cs-CZ"/>
        </w:rPr>
        <w:t xml:space="preserve">Molekulová fyzika </w:t>
      </w:r>
    </w:p>
    <w:p w:rsidR="00E16976" w:rsidRPr="00E16976" w:rsidRDefault="00E16976" w:rsidP="00E16976">
      <w:pPr>
        <w:jc w:val="both"/>
        <w:rPr>
          <w:szCs w:val="20"/>
          <w:lang w:val="cs-CZ"/>
        </w:rPr>
      </w:pPr>
      <w:r w:rsidRPr="00E16976">
        <w:rPr>
          <w:lang w:val="cs-CZ"/>
        </w:rPr>
        <w:t>Vlastnosti látek můžeme pozorovat a popisovat dvěma způsoby:</w:t>
      </w:r>
    </w:p>
    <w:p w:rsidR="00E16976" w:rsidRPr="00944CEC" w:rsidRDefault="00E16976" w:rsidP="00E16976">
      <w:pPr>
        <w:jc w:val="both"/>
        <w:rPr>
          <w:szCs w:val="20"/>
          <w:lang w:val="cs-CZ"/>
        </w:rPr>
      </w:pPr>
      <w:r w:rsidRPr="00E16976">
        <w:rPr>
          <w:lang w:val="cs-CZ"/>
        </w:rPr>
        <w:t>1)</w:t>
      </w:r>
      <w:r w:rsidRPr="00E16976">
        <w:rPr>
          <w:sz w:val="14"/>
          <w:szCs w:val="14"/>
          <w:lang w:val="cs-CZ"/>
        </w:rPr>
        <w:t xml:space="preserve">   </w:t>
      </w:r>
      <w:r w:rsidRPr="00944CEC">
        <w:rPr>
          <w:i/>
          <w:lang w:val="cs-CZ"/>
        </w:rPr>
        <w:t>Termodynamicky</w:t>
      </w:r>
      <w:r w:rsidRPr="00944CEC">
        <w:rPr>
          <w:lang w:val="cs-CZ"/>
        </w:rPr>
        <w:t xml:space="preserve"> </w:t>
      </w:r>
      <w:r w:rsidRPr="00E16976">
        <w:rPr>
          <w:lang w:val="cs-CZ"/>
        </w:rPr>
        <w:t>– popis z </w:t>
      </w:r>
      <w:r w:rsidRPr="00944CEC">
        <w:rPr>
          <w:b/>
          <w:bCs/>
          <w:lang w:val="cs-CZ"/>
        </w:rPr>
        <w:t>makroskopického hlediska</w:t>
      </w:r>
      <w:r w:rsidRPr="00E16976">
        <w:rPr>
          <w:lang w:val="cs-CZ"/>
        </w:rPr>
        <w:t xml:space="preserve"> a nebereme v úvahu částicové složení látek. Pracujeme </w:t>
      </w:r>
      <w:r w:rsidRPr="00944CEC">
        <w:rPr>
          <w:lang w:val="cs-CZ"/>
        </w:rPr>
        <w:t>s veličinami, které lze experimentálně změřit nebo z měřených veličin odvodit.</w:t>
      </w:r>
    </w:p>
    <w:p w:rsidR="00E16976" w:rsidRPr="00944CEC" w:rsidRDefault="00E16976" w:rsidP="00E16976">
      <w:pPr>
        <w:jc w:val="both"/>
        <w:rPr>
          <w:lang w:val="cs-CZ"/>
        </w:rPr>
      </w:pPr>
      <w:r w:rsidRPr="00E16976">
        <w:rPr>
          <w:lang w:val="cs-CZ"/>
        </w:rPr>
        <w:t xml:space="preserve">2)  </w:t>
      </w:r>
      <w:r w:rsidRPr="00944CEC">
        <w:rPr>
          <w:i/>
          <w:iCs/>
          <w:lang w:val="cs-CZ"/>
        </w:rPr>
        <w:t>Statisticky</w:t>
      </w:r>
      <w:r w:rsidRPr="00944CEC">
        <w:rPr>
          <w:lang w:val="cs-CZ"/>
        </w:rPr>
        <w:t xml:space="preserve"> </w:t>
      </w:r>
      <w:r w:rsidRPr="00E16976">
        <w:rPr>
          <w:lang w:val="cs-CZ"/>
        </w:rPr>
        <w:t xml:space="preserve">– každé těleso se zkoumá jako </w:t>
      </w:r>
      <w:r w:rsidRPr="00944CEC">
        <w:rPr>
          <w:lang w:val="cs-CZ"/>
        </w:rPr>
        <w:t>soubor neustále se pohybujících částic</w:t>
      </w:r>
      <w:r w:rsidRPr="00E16976">
        <w:rPr>
          <w:lang w:val="cs-CZ"/>
        </w:rPr>
        <w:t xml:space="preserve">. Zákony, ke kterým se dospěje, mají </w:t>
      </w:r>
      <w:r w:rsidRPr="00944CEC">
        <w:rPr>
          <w:lang w:val="cs-CZ"/>
        </w:rPr>
        <w:t>statistický charakter</w:t>
      </w:r>
      <w:r w:rsidRPr="00E16976">
        <w:rPr>
          <w:lang w:val="cs-CZ"/>
        </w:rPr>
        <w:t xml:space="preserve">. Popis </w:t>
      </w:r>
      <w:r w:rsidRPr="00944CEC">
        <w:rPr>
          <w:b/>
          <w:bCs/>
          <w:lang w:val="cs-CZ"/>
        </w:rPr>
        <w:t>z hlediska mikrosvěta</w:t>
      </w:r>
      <w:r w:rsidRPr="00944CEC">
        <w:rPr>
          <w:lang w:val="cs-CZ"/>
        </w:rPr>
        <w:t xml:space="preserve"> → statistická fyzika.</w:t>
      </w:r>
    </w:p>
    <w:p w:rsidR="00E16976" w:rsidRPr="00E16976" w:rsidRDefault="00E16976" w:rsidP="00E16976">
      <w:pPr>
        <w:ind w:left="360"/>
        <w:jc w:val="both"/>
        <w:rPr>
          <w:szCs w:val="20"/>
          <w:lang w:val="cs-CZ"/>
        </w:rPr>
      </w:pPr>
    </w:p>
    <w:p w:rsidR="00E16976" w:rsidRPr="00E16976" w:rsidRDefault="00E16976" w:rsidP="00E16976">
      <w:pPr>
        <w:jc w:val="both"/>
        <w:rPr>
          <w:szCs w:val="20"/>
          <w:lang w:val="cs-CZ"/>
        </w:rPr>
      </w:pPr>
      <w:r w:rsidRPr="00E16976">
        <w:rPr>
          <w:lang w:val="cs-CZ"/>
        </w:rPr>
        <w:t xml:space="preserve">Zkoumané těleso nebo soustavu těles nazýváme </w:t>
      </w:r>
      <w:r w:rsidRPr="00E16976">
        <w:rPr>
          <w:b/>
          <w:lang w:val="cs-CZ"/>
        </w:rPr>
        <w:t>termodynamická soustava</w:t>
      </w:r>
      <w:r w:rsidRPr="00E16976">
        <w:rPr>
          <w:lang w:val="cs-CZ"/>
        </w:rPr>
        <w:t>.</w:t>
      </w:r>
    </w:p>
    <w:p w:rsidR="00E16976" w:rsidRPr="00E16976" w:rsidRDefault="00E16976" w:rsidP="00E16976">
      <w:pPr>
        <w:jc w:val="both"/>
        <w:rPr>
          <w:szCs w:val="20"/>
          <w:lang w:val="cs-CZ"/>
        </w:rPr>
      </w:pPr>
      <w:r w:rsidRPr="00E16976">
        <w:rPr>
          <w:lang w:val="cs-CZ"/>
        </w:rPr>
        <w:t> </w:t>
      </w:r>
    </w:p>
    <w:p w:rsidR="00E16976" w:rsidRPr="00944CEC" w:rsidRDefault="00E16976" w:rsidP="00E16976">
      <w:pPr>
        <w:pStyle w:val="Nadpis3"/>
        <w:rPr>
          <w:szCs w:val="20"/>
          <w:u w:val="none"/>
        </w:rPr>
      </w:pPr>
      <w:r w:rsidRPr="00944CEC">
        <w:rPr>
          <w:u w:val="none"/>
        </w:rPr>
        <w:t>Kinetická teorie látek</w:t>
      </w:r>
    </w:p>
    <w:p w:rsidR="00E16976" w:rsidRPr="00944CEC" w:rsidRDefault="00E16976" w:rsidP="00E16976">
      <w:pPr>
        <w:ind w:left="360"/>
        <w:jc w:val="both"/>
        <w:rPr>
          <w:lang w:val="cs-CZ"/>
        </w:rPr>
      </w:pPr>
      <w:r w:rsidRPr="00E16976">
        <w:rPr>
          <w:b/>
          <w:lang w:val="cs-CZ"/>
        </w:rPr>
        <w:t>1)</w:t>
      </w:r>
      <w:r w:rsidRPr="00E16976">
        <w:rPr>
          <w:b/>
          <w:sz w:val="14"/>
          <w:szCs w:val="14"/>
          <w:lang w:val="cs-CZ"/>
        </w:rPr>
        <w:t xml:space="preserve">   </w:t>
      </w:r>
      <w:r w:rsidRPr="00E16976">
        <w:rPr>
          <w:b/>
          <w:lang w:val="cs-CZ"/>
        </w:rPr>
        <w:t>Látky kteréhokoli skupenství se skládají z částic</w:t>
      </w:r>
      <w:r w:rsidRPr="00E16976">
        <w:rPr>
          <w:lang w:val="cs-CZ"/>
        </w:rPr>
        <w:t xml:space="preserve"> (atomů, molekul, iontů) o rozměrech řádově 10</w:t>
      </w:r>
      <w:r w:rsidRPr="00E16976">
        <w:rPr>
          <w:vertAlign w:val="superscript"/>
          <w:lang w:val="cs-CZ"/>
        </w:rPr>
        <w:t>–10</w:t>
      </w:r>
      <w:r w:rsidRPr="00E16976">
        <w:rPr>
          <w:lang w:val="cs-CZ"/>
        </w:rPr>
        <w:t xml:space="preserve"> m. Struktura látky je </w:t>
      </w:r>
      <w:r w:rsidRPr="00944CEC">
        <w:rPr>
          <w:lang w:val="cs-CZ"/>
        </w:rPr>
        <w:t>tedy nespojitá – diskrétní.</w:t>
      </w:r>
    </w:p>
    <w:p w:rsidR="00E16976" w:rsidRPr="00944CEC" w:rsidRDefault="00E16976" w:rsidP="00E16976">
      <w:pPr>
        <w:ind w:left="360"/>
        <w:jc w:val="both"/>
        <w:rPr>
          <w:szCs w:val="20"/>
          <w:lang w:val="cs-CZ"/>
        </w:rPr>
      </w:pPr>
    </w:p>
    <w:p w:rsidR="00E16976" w:rsidRDefault="00E16976" w:rsidP="00E16976">
      <w:pPr>
        <w:ind w:left="360"/>
        <w:jc w:val="both"/>
        <w:rPr>
          <w:lang w:val="cs-CZ"/>
        </w:rPr>
      </w:pPr>
      <w:r w:rsidRPr="00E16976">
        <w:rPr>
          <w:b/>
          <w:lang w:val="cs-CZ"/>
        </w:rPr>
        <w:t>2)</w:t>
      </w:r>
      <w:r w:rsidRPr="00E16976">
        <w:rPr>
          <w:b/>
          <w:sz w:val="14"/>
          <w:szCs w:val="14"/>
          <w:lang w:val="cs-CZ"/>
        </w:rPr>
        <w:t xml:space="preserve">   </w:t>
      </w:r>
      <w:r w:rsidRPr="00E16976">
        <w:rPr>
          <w:b/>
          <w:lang w:val="cs-CZ"/>
        </w:rPr>
        <w:t>Částice se v látkách neustále a neuspořádaně (chaoticky) pohybují.</w:t>
      </w:r>
      <w:r w:rsidRPr="00E16976">
        <w:rPr>
          <w:lang w:val="cs-CZ"/>
        </w:rPr>
        <w:t xml:space="preserve"> </w:t>
      </w:r>
    </w:p>
    <w:p w:rsidR="00E16976" w:rsidRDefault="00E16976" w:rsidP="00E16976">
      <w:pPr>
        <w:ind w:left="360"/>
        <w:jc w:val="both"/>
        <w:rPr>
          <w:lang w:val="cs-CZ"/>
        </w:rPr>
      </w:pPr>
      <w:r w:rsidRPr="00E16976">
        <w:rPr>
          <w:lang w:val="cs-CZ"/>
        </w:rPr>
        <w:t xml:space="preserve">Neustálý neuspořádaný pohyb částic v látkách je </w:t>
      </w:r>
      <w:r w:rsidRPr="00944CEC">
        <w:rPr>
          <w:i/>
          <w:lang w:val="cs-CZ"/>
        </w:rPr>
        <w:t>tepelný pohyb</w:t>
      </w:r>
      <w:r>
        <w:rPr>
          <w:lang w:val="cs-CZ"/>
        </w:rPr>
        <w:t xml:space="preserve">, o kterém </w:t>
      </w:r>
      <w:r w:rsidR="00243685">
        <w:rPr>
          <w:lang w:val="cs-CZ"/>
        </w:rPr>
        <w:t xml:space="preserve">nás přesvědčují </w:t>
      </w:r>
      <w:r>
        <w:rPr>
          <w:lang w:val="cs-CZ"/>
        </w:rPr>
        <w:t>tyto důkazy:</w:t>
      </w:r>
    </w:p>
    <w:p w:rsidR="00E16976" w:rsidRDefault="00E16976" w:rsidP="00E16976">
      <w:pPr>
        <w:ind w:left="360"/>
        <w:jc w:val="both"/>
        <w:rPr>
          <w:lang w:val="cs-CZ"/>
        </w:rPr>
      </w:pPr>
      <w:r w:rsidRPr="00E16976">
        <w:rPr>
          <w:b/>
          <w:lang w:val="cs-CZ"/>
        </w:rPr>
        <w:t>difúze</w:t>
      </w:r>
      <w:r w:rsidRPr="00E16976">
        <w:rPr>
          <w:lang w:val="cs-CZ"/>
        </w:rPr>
        <w:t xml:space="preserve"> </w:t>
      </w:r>
      <w:r>
        <w:rPr>
          <w:lang w:val="cs-CZ"/>
        </w:rPr>
        <w:t xml:space="preserve">= </w:t>
      </w:r>
      <w:r w:rsidRPr="00E16976">
        <w:rPr>
          <w:lang w:val="cs-CZ"/>
        </w:rPr>
        <w:t>samovolné pronikání částic jedné látky mezi částice druhé látky, jsou-li tělesa z těchto lát</w:t>
      </w:r>
      <w:r>
        <w:rPr>
          <w:lang w:val="cs-CZ"/>
        </w:rPr>
        <w:t>ek uvedena do vzájemného styku</w:t>
      </w:r>
      <w:r w:rsidRPr="00E16976">
        <w:rPr>
          <w:lang w:val="cs-CZ"/>
        </w:rPr>
        <w:t xml:space="preserve"> </w:t>
      </w:r>
      <w:r>
        <w:rPr>
          <w:lang w:val="cs-CZ"/>
        </w:rPr>
        <w:t>(</w:t>
      </w:r>
      <w:r w:rsidRPr="00E16976">
        <w:rPr>
          <w:lang w:val="cs-CZ"/>
        </w:rPr>
        <w:t>šíření vůně, ale</w:t>
      </w:r>
      <w:r>
        <w:rPr>
          <w:lang w:val="cs-CZ"/>
        </w:rPr>
        <w:t xml:space="preserve"> i zápachu, rozpouštění cukru); </w:t>
      </w:r>
      <w:r w:rsidRPr="00E16976">
        <w:rPr>
          <w:b/>
          <w:lang w:val="cs-CZ"/>
        </w:rPr>
        <w:t>tlak plynu</w:t>
      </w:r>
      <w:r w:rsidRPr="00E16976">
        <w:rPr>
          <w:lang w:val="cs-CZ"/>
        </w:rPr>
        <w:t xml:space="preserve"> (</w:t>
      </w:r>
      <w:r>
        <w:rPr>
          <w:lang w:val="cs-CZ"/>
        </w:rPr>
        <w:t xml:space="preserve">je </w:t>
      </w:r>
      <w:r w:rsidRPr="00E16976">
        <w:rPr>
          <w:lang w:val="cs-CZ"/>
        </w:rPr>
        <w:t>způsoben srážkami molekul plynu s částicemi stěny nádoby)</w:t>
      </w:r>
      <w:r>
        <w:rPr>
          <w:lang w:val="cs-CZ"/>
        </w:rPr>
        <w:t>;</w:t>
      </w:r>
    </w:p>
    <w:p w:rsidR="00243685" w:rsidRDefault="00E16976" w:rsidP="00E16976">
      <w:pPr>
        <w:ind w:left="360"/>
        <w:jc w:val="both"/>
        <w:rPr>
          <w:lang w:val="cs-CZ"/>
        </w:rPr>
      </w:pPr>
      <w:r w:rsidRPr="00E16976">
        <w:rPr>
          <w:b/>
          <w:lang w:val="cs-CZ"/>
        </w:rPr>
        <w:t xml:space="preserve">Brownův </w:t>
      </w:r>
      <w:proofErr w:type="gramStart"/>
      <w:r w:rsidRPr="00E16976">
        <w:rPr>
          <w:b/>
          <w:lang w:val="cs-CZ"/>
        </w:rPr>
        <w:t>pohyb</w:t>
      </w:r>
      <w:r w:rsidR="00243685">
        <w:rPr>
          <w:lang w:val="cs-CZ"/>
        </w:rPr>
        <w:t xml:space="preserve"> - je</w:t>
      </w:r>
      <w:proofErr w:type="gramEnd"/>
      <w:r w:rsidR="00243685" w:rsidRPr="00243685">
        <w:rPr>
          <w:lang w:val="cs-CZ"/>
        </w:rPr>
        <w:t xml:space="preserve"> nejznámějším důkazem tepelného pohybu částic</w:t>
      </w:r>
      <w:r w:rsidR="00243685">
        <w:rPr>
          <w:lang w:val="cs-CZ"/>
        </w:rPr>
        <w:t xml:space="preserve">. </w:t>
      </w:r>
    </w:p>
    <w:p w:rsidR="00243685" w:rsidRDefault="00243685" w:rsidP="00E16976">
      <w:pPr>
        <w:ind w:left="360"/>
        <w:jc w:val="both"/>
        <w:rPr>
          <w:lang w:val="cs-CZ"/>
        </w:rPr>
      </w:pPr>
      <w:r w:rsidRPr="00243685">
        <w:rPr>
          <w:sz w:val="20"/>
          <w:szCs w:val="20"/>
          <w:lang w:val="cs-CZ"/>
        </w:rPr>
        <w:t xml:space="preserve">(Opakování prima: Brownův pohyb pozorujeme, když nasypeme zrnka pylu na vodní hladinu, budou se po ní neuspořádaně pohybovat, </w:t>
      </w:r>
      <w:r w:rsidR="00944CEC" w:rsidRPr="00243685">
        <w:rPr>
          <w:sz w:val="20"/>
          <w:szCs w:val="20"/>
          <w:lang w:val="cs-CZ"/>
        </w:rPr>
        <w:t xml:space="preserve">to je způsobeno nárazy molekul vody na </w:t>
      </w:r>
      <w:proofErr w:type="gramStart"/>
      <w:r w:rsidR="00944CEC" w:rsidRPr="00243685">
        <w:rPr>
          <w:sz w:val="20"/>
          <w:szCs w:val="20"/>
          <w:lang w:val="cs-CZ"/>
        </w:rPr>
        <w:t>zrnka</w:t>
      </w:r>
      <w:r w:rsidR="00944CEC">
        <w:rPr>
          <w:sz w:val="20"/>
          <w:szCs w:val="20"/>
          <w:lang w:val="cs-CZ"/>
        </w:rPr>
        <w:t>;</w:t>
      </w:r>
      <w:r w:rsidR="00944CEC" w:rsidRPr="00E16976">
        <w:rPr>
          <w:lang w:val="cs-CZ"/>
        </w:rPr>
        <w:t xml:space="preserve"> </w:t>
      </w:r>
      <w:r w:rsidR="00944CEC" w:rsidRPr="00243685">
        <w:rPr>
          <w:lang w:val="cs-CZ"/>
        </w:rPr>
        <w:t xml:space="preserve"> </w:t>
      </w:r>
      <w:r w:rsidRPr="00243685">
        <w:rPr>
          <w:sz w:val="20"/>
          <w:szCs w:val="20"/>
          <w:lang w:val="cs-CZ"/>
        </w:rPr>
        <w:t>pohyb</w:t>
      </w:r>
      <w:proofErr w:type="gramEnd"/>
      <w:r w:rsidRPr="00243685">
        <w:rPr>
          <w:sz w:val="20"/>
          <w:szCs w:val="20"/>
          <w:lang w:val="cs-CZ"/>
        </w:rPr>
        <w:t xml:space="preserve"> lze pozorovat jen pod mikroskopem</w:t>
      </w:r>
      <w:r w:rsidR="00944CEC">
        <w:rPr>
          <w:sz w:val="20"/>
          <w:szCs w:val="20"/>
          <w:lang w:val="cs-CZ"/>
        </w:rPr>
        <w:t>)</w:t>
      </w:r>
    </w:p>
    <w:p w:rsidR="00E16976" w:rsidRDefault="00243685" w:rsidP="00E16976">
      <w:pPr>
        <w:ind w:left="360"/>
        <w:jc w:val="both"/>
        <w:rPr>
          <w:lang w:val="cs-CZ"/>
        </w:rPr>
      </w:pPr>
      <w:r w:rsidRPr="00243685">
        <w:rPr>
          <w:lang w:val="cs-CZ"/>
        </w:rPr>
        <w:t>Ma</w:t>
      </w:r>
      <w:r>
        <w:rPr>
          <w:lang w:val="cs-CZ"/>
        </w:rPr>
        <w:t xml:space="preserve">lou částici o rozměrech řádově 1 µm </w:t>
      </w:r>
      <w:r w:rsidRPr="00243685">
        <w:rPr>
          <w:lang w:val="cs-CZ"/>
        </w:rPr>
        <w:t>vykonávající neuspořádaný chaotický pohyb nazýváme Brownova částice. Její pohyb pak vysvětlujeme jako důsledek jejích srážek s molekulami tekutiny. K jejímu vychýlení (vzhledem k malé hmotnosti) stačí malá nerovnoměrnost v rozdělení nárazů molekul působících na její povrch. V důsledku toho na částici působí v každém okamžiku nenulová tlaková síla, které způsobuje její nepravidelný pohyb.</w:t>
      </w:r>
      <w:r>
        <w:rPr>
          <w:lang w:val="cs-CZ"/>
        </w:rPr>
        <w:t xml:space="preserve"> Lze pozorovat jen mikroskopem (ne pouhým okem). </w:t>
      </w:r>
    </w:p>
    <w:p w:rsidR="00E16976" w:rsidRDefault="00E16976" w:rsidP="00E16976">
      <w:pPr>
        <w:ind w:left="360"/>
        <w:jc w:val="both"/>
        <w:rPr>
          <w:b/>
          <w:lang w:val="cs-CZ"/>
        </w:rPr>
      </w:pPr>
    </w:p>
    <w:p w:rsidR="001973F3" w:rsidRDefault="00E16976" w:rsidP="00E16976">
      <w:pPr>
        <w:ind w:left="360"/>
        <w:jc w:val="both"/>
        <w:rPr>
          <w:lang w:val="cs-CZ"/>
        </w:rPr>
      </w:pPr>
      <w:r w:rsidRPr="00E16976">
        <w:rPr>
          <w:b/>
          <w:lang w:val="cs-CZ"/>
        </w:rPr>
        <w:t>3)</w:t>
      </w:r>
      <w:r w:rsidRPr="00E16976">
        <w:rPr>
          <w:b/>
          <w:sz w:val="14"/>
          <w:szCs w:val="14"/>
          <w:lang w:val="cs-CZ"/>
        </w:rPr>
        <w:t xml:space="preserve">   </w:t>
      </w:r>
      <w:r w:rsidRPr="00E16976">
        <w:rPr>
          <w:b/>
          <w:lang w:val="cs-CZ"/>
        </w:rPr>
        <w:t>Částice na sebe navzájem působí přitažlivými a odpudivými silami.</w:t>
      </w:r>
      <w:r w:rsidRPr="00E16976">
        <w:rPr>
          <w:lang w:val="cs-CZ"/>
        </w:rPr>
        <w:t xml:space="preserve"> </w:t>
      </w:r>
    </w:p>
    <w:p w:rsidR="001973F3" w:rsidRDefault="00E16976" w:rsidP="00E16976">
      <w:pPr>
        <w:ind w:left="360"/>
        <w:jc w:val="both"/>
        <w:rPr>
          <w:lang w:val="cs-CZ"/>
        </w:rPr>
      </w:pPr>
      <w:r w:rsidRPr="00944CEC">
        <w:rPr>
          <w:lang w:val="cs-CZ"/>
        </w:rPr>
        <w:t>Velikost těchto sil závisí na vzdálenosti mezi částicemi.</w:t>
      </w:r>
      <w:r w:rsidRPr="00E16976">
        <w:rPr>
          <w:b/>
          <w:lang w:val="cs-CZ"/>
        </w:rPr>
        <w:t xml:space="preserve"> </w:t>
      </w:r>
      <w:r w:rsidRPr="00E16976">
        <w:rPr>
          <w:lang w:val="cs-CZ"/>
        </w:rPr>
        <w:t xml:space="preserve">Když se k sobě přibližují dva atomy, </w:t>
      </w:r>
      <w:r w:rsidR="001973F3">
        <w:rPr>
          <w:lang w:val="cs-CZ"/>
        </w:rPr>
        <w:t xml:space="preserve">tak </w:t>
      </w:r>
      <w:r w:rsidRPr="00E16976">
        <w:rPr>
          <w:lang w:val="cs-CZ"/>
        </w:rPr>
        <w:t xml:space="preserve">elektrickou silou na sebe působí kladně nabitá jádra a záporně </w:t>
      </w:r>
      <w:r w:rsidR="001973F3">
        <w:rPr>
          <w:lang w:val="cs-CZ"/>
        </w:rPr>
        <w:t xml:space="preserve">nabité obaly. Mezi </w:t>
      </w:r>
      <w:r w:rsidR="008A6B43" w:rsidRPr="00E16976">
        <w:rPr>
          <w:noProof/>
          <w:lang w:val="cs-CZ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margin">
              <wp:align>right</wp:align>
            </wp:positionH>
            <wp:positionV relativeFrom="line">
              <wp:posOffset>174625</wp:posOffset>
            </wp:positionV>
            <wp:extent cx="1854200" cy="1195705"/>
            <wp:effectExtent l="0" t="0" r="0" b="4445"/>
            <wp:wrapSquare wrapText="bothSides"/>
            <wp:docPr id="1" name="Obrázek 1" descr="\\Nt_server_1\prenos\SOČ\Jandora\MF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Nt_server_1\prenos\SOČ\Jandora\MF1.BMP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1195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73F3">
        <w:rPr>
          <w:lang w:val="cs-CZ"/>
        </w:rPr>
        <w:t xml:space="preserve">atomy </w:t>
      </w:r>
      <w:r w:rsidRPr="00E16976">
        <w:rPr>
          <w:lang w:val="cs-CZ"/>
        </w:rPr>
        <w:t xml:space="preserve">zároveň působí gravitační síly. </w:t>
      </w:r>
    </w:p>
    <w:p w:rsidR="001973F3" w:rsidRPr="00944CEC" w:rsidRDefault="00E16976" w:rsidP="001973F3">
      <w:pPr>
        <w:spacing w:before="120"/>
        <w:ind w:left="357"/>
        <w:jc w:val="both"/>
        <w:rPr>
          <w:b/>
          <w:bCs/>
          <w:i/>
          <w:iCs/>
          <w:lang w:val="cs-CZ"/>
        </w:rPr>
      </w:pPr>
      <w:r w:rsidRPr="00944CEC">
        <w:rPr>
          <w:b/>
          <w:bCs/>
          <w:i/>
          <w:iCs/>
          <w:lang w:val="cs-CZ"/>
        </w:rPr>
        <w:t xml:space="preserve">Síla, kterou na sebe </w:t>
      </w:r>
      <w:r w:rsidR="00115084" w:rsidRPr="00944CEC">
        <w:rPr>
          <w:b/>
          <w:bCs/>
          <w:i/>
          <w:iCs/>
          <w:lang w:val="cs-CZ"/>
        </w:rPr>
        <w:t xml:space="preserve">navzájem </w:t>
      </w:r>
      <w:r w:rsidRPr="00944CEC">
        <w:rPr>
          <w:b/>
          <w:bCs/>
          <w:i/>
          <w:iCs/>
          <w:lang w:val="cs-CZ"/>
        </w:rPr>
        <w:t>působí</w:t>
      </w:r>
      <w:r w:rsidR="001973F3" w:rsidRPr="00944CEC">
        <w:rPr>
          <w:b/>
          <w:bCs/>
          <w:i/>
          <w:iCs/>
          <w:lang w:val="cs-CZ"/>
        </w:rPr>
        <w:t xml:space="preserve"> dvě částice</w:t>
      </w:r>
      <w:r w:rsidRPr="00944CEC">
        <w:rPr>
          <w:b/>
          <w:bCs/>
          <w:i/>
          <w:iCs/>
          <w:lang w:val="cs-CZ"/>
        </w:rPr>
        <w:t xml:space="preserve">, je při malých vzdálenostech odpudivá, při větších je přitažlivá. </w:t>
      </w:r>
    </w:p>
    <w:p w:rsidR="001973F3" w:rsidRDefault="001973F3" w:rsidP="001973F3">
      <w:pPr>
        <w:spacing w:before="120"/>
        <w:ind w:left="357"/>
        <w:jc w:val="both"/>
        <w:rPr>
          <w:lang w:val="cs-CZ"/>
        </w:rPr>
      </w:pPr>
      <w:r>
        <w:rPr>
          <w:lang w:val="cs-CZ"/>
        </w:rPr>
        <w:t xml:space="preserve">Vzájemné působení dvou částic lze vynést do grafu, který ukazuje závislost velikosti síly působící mezi dvěma částicemi na jejich vzdálenosti (obrázek). </w:t>
      </w:r>
    </w:p>
    <w:p w:rsidR="001973F3" w:rsidRDefault="001973F3" w:rsidP="001973F3">
      <w:pPr>
        <w:ind w:left="357"/>
        <w:jc w:val="both"/>
        <w:rPr>
          <w:lang w:val="cs-CZ"/>
        </w:rPr>
      </w:pPr>
      <w:r>
        <w:rPr>
          <w:lang w:val="cs-CZ"/>
        </w:rPr>
        <w:t>Popis grafu:</w:t>
      </w:r>
    </w:p>
    <w:p w:rsidR="00E16976" w:rsidRPr="00E16976" w:rsidRDefault="001973F3" w:rsidP="001973F3">
      <w:pPr>
        <w:ind w:left="357"/>
        <w:jc w:val="both"/>
        <w:rPr>
          <w:szCs w:val="20"/>
          <w:lang w:val="cs-CZ"/>
        </w:rPr>
      </w:pPr>
      <w:r>
        <w:rPr>
          <w:lang w:val="cs-CZ"/>
        </w:rPr>
        <w:t xml:space="preserve">1. </w:t>
      </w:r>
      <w:r w:rsidR="00E16976" w:rsidRPr="00E16976">
        <w:rPr>
          <w:lang w:val="cs-CZ"/>
        </w:rPr>
        <w:t xml:space="preserve">V určité vzdálenosti </w:t>
      </w:r>
      <w:r w:rsidR="00E16976" w:rsidRPr="00E16976">
        <w:rPr>
          <w:i/>
          <w:lang w:val="cs-CZ"/>
        </w:rPr>
        <w:t>r</w:t>
      </w:r>
      <w:r w:rsidR="00E16976" w:rsidRPr="00944CEC">
        <w:rPr>
          <w:vertAlign w:val="subscript"/>
          <w:lang w:val="cs-CZ"/>
        </w:rPr>
        <w:t>0</w:t>
      </w:r>
      <w:r w:rsidR="00E16976" w:rsidRPr="00E16976">
        <w:rPr>
          <w:lang w:val="cs-CZ"/>
        </w:rPr>
        <w:t xml:space="preserve"> mezi dvěma částicemi je velikost síly, kterou na sebe navzájem působí, </w:t>
      </w:r>
      <w:r w:rsidR="00E16976" w:rsidRPr="00E16976">
        <w:rPr>
          <w:i/>
          <w:lang w:val="cs-CZ"/>
        </w:rPr>
        <w:t>nulová</w:t>
      </w:r>
      <w:r>
        <w:rPr>
          <w:lang w:val="cs-CZ"/>
        </w:rPr>
        <w:t xml:space="preserve">. V této vzájemné vzdálenosti </w:t>
      </w:r>
      <w:r w:rsidR="00E16976" w:rsidRPr="00E16976">
        <w:rPr>
          <w:lang w:val="cs-CZ"/>
        </w:rPr>
        <w:t xml:space="preserve">mají částice </w:t>
      </w:r>
      <w:r w:rsidR="00E16976" w:rsidRPr="00E16976">
        <w:rPr>
          <w:b/>
          <w:lang w:val="cs-CZ"/>
        </w:rPr>
        <w:t>rovnovážnou polohu</w:t>
      </w:r>
      <w:r w:rsidR="00E16976" w:rsidRPr="00E16976">
        <w:rPr>
          <w:lang w:val="cs-CZ"/>
        </w:rPr>
        <w:t xml:space="preserve">, kolem které se pohybují. </w:t>
      </w:r>
    </w:p>
    <w:p w:rsidR="00E16976" w:rsidRPr="00E16976" w:rsidRDefault="008A6B43" w:rsidP="00E16976">
      <w:pPr>
        <w:ind w:left="360"/>
        <w:jc w:val="both"/>
        <w:rPr>
          <w:szCs w:val="20"/>
          <w:lang w:val="cs-CZ"/>
        </w:rPr>
      </w:pPr>
      <w:r>
        <w:rPr>
          <w:lang w:val="cs-CZ"/>
        </w:rPr>
        <w:t xml:space="preserve">2. </w:t>
      </w:r>
      <w:r w:rsidR="00E16976" w:rsidRPr="00E16976">
        <w:rPr>
          <w:lang w:val="cs-CZ"/>
        </w:rPr>
        <w:t xml:space="preserve">Ve vzdálenosti </w:t>
      </w:r>
      <w:proofErr w:type="gramStart"/>
      <w:r w:rsidR="00E16976" w:rsidRPr="00E16976">
        <w:rPr>
          <w:u w:val="single"/>
          <w:lang w:val="cs-CZ"/>
        </w:rPr>
        <w:t>r &gt;</w:t>
      </w:r>
      <w:proofErr w:type="gramEnd"/>
      <w:r w:rsidR="00E16976" w:rsidRPr="00E16976">
        <w:rPr>
          <w:u w:val="single"/>
          <w:lang w:val="cs-CZ"/>
        </w:rPr>
        <w:t xml:space="preserve"> r</w:t>
      </w:r>
      <w:r w:rsidR="00E16976" w:rsidRPr="00E16976">
        <w:rPr>
          <w:u w:val="single"/>
          <w:vertAlign w:val="subscript"/>
          <w:lang w:val="cs-CZ"/>
        </w:rPr>
        <w:t>0</w:t>
      </w:r>
      <w:r w:rsidR="00E16976" w:rsidRPr="00E16976">
        <w:rPr>
          <w:lang w:val="cs-CZ"/>
        </w:rPr>
        <w:t xml:space="preserve"> působí síla </w:t>
      </w:r>
      <w:r w:rsidR="00E16976" w:rsidRPr="00944CEC">
        <w:rPr>
          <w:i/>
          <w:iCs/>
          <w:lang w:val="cs-CZ"/>
        </w:rPr>
        <w:t>přitažlivá</w:t>
      </w:r>
      <w:r w:rsidR="00E16976" w:rsidRPr="00E16976">
        <w:rPr>
          <w:lang w:val="cs-CZ"/>
        </w:rPr>
        <w:t xml:space="preserve">, která zpočátku rychle roste, ale brzy </w:t>
      </w:r>
      <w:r w:rsidR="00E16976" w:rsidRPr="00944CEC">
        <w:rPr>
          <w:i/>
          <w:iCs/>
          <w:lang w:val="cs-CZ"/>
        </w:rPr>
        <w:t xml:space="preserve">dosáhne maxima </w:t>
      </w:r>
      <w:r w:rsidR="00E16976" w:rsidRPr="00E16976">
        <w:rPr>
          <w:lang w:val="cs-CZ"/>
        </w:rPr>
        <w:t xml:space="preserve">a s rostoucí vzdáleností se zmenšuje. Při větších vzdálenostech </w:t>
      </w:r>
      <w:r>
        <w:rPr>
          <w:lang w:val="cs-CZ"/>
        </w:rPr>
        <w:t xml:space="preserve">považujeme velikost síly za nulovou. </w:t>
      </w:r>
    </w:p>
    <w:p w:rsidR="008A6B43" w:rsidRDefault="008A6B43" w:rsidP="00E16976">
      <w:pPr>
        <w:ind w:left="360"/>
        <w:jc w:val="both"/>
        <w:rPr>
          <w:lang w:val="cs-CZ"/>
        </w:rPr>
      </w:pPr>
      <w:r>
        <w:rPr>
          <w:lang w:val="cs-CZ"/>
        </w:rPr>
        <w:lastRenderedPageBreak/>
        <w:t xml:space="preserve">3. </w:t>
      </w:r>
      <w:r w:rsidR="00E16976" w:rsidRPr="00E16976">
        <w:rPr>
          <w:lang w:val="cs-CZ"/>
        </w:rPr>
        <w:t xml:space="preserve">Ve vzdálenosti </w:t>
      </w:r>
      <w:r w:rsidR="00E16976" w:rsidRPr="00E16976">
        <w:rPr>
          <w:u w:val="single"/>
          <w:lang w:val="cs-CZ"/>
        </w:rPr>
        <w:t xml:space="preserve">r </w:t>
      </w:r>
      <w:proofErr w:type="gramStart"/>
      <w:r w:rsidR="00E16976" w:rsidRPr="00E16976">
        <w:rPr>
          <w:u w:val="single"/>
          <w:lang w:val="cs-CZ"/>
        </w:rPr>
        <w:t>&lt; r</w:t>
      </w:r>
      <w:proofErr w:type="gramEnd"/>
      <w:r w:rsidR="00E16976" w:rsidRPr="00E16976">
        <w:rPr>
          <w:u w:val="single"/>
          <w:vertAlign w:val="subscript"/>
          <w:lang w:val="cs-CZ"/>
        </w:rPr>
        <w:t>0</w:t>
      </w:r>
      <w:r w:rsidR="00E16976" w:rsidRPr="00E16976">
        <w:rPr>
          <w:lang w:val="cs-CZ"/>
        </w:rPr>
        <w:t xml:space="preserve"> působí síla </w:t>
      </w:r>
      <w:r w:rsidR="00E16976" w:rsidRPr="00944CEC">
        <w:rPr>
          <w:i/>
          <w:iCs/>
          <w:lang w:val="cs-CZ"/>
        </w:rPr>
        <w:t>odpudivá</w:t>
      </w:r>
      <w:r w:rsidR="00E16976" w:rsidRPr="00E16976">
        <w:rPr>
          <w:lang w:val="cs-CZ"/>
        </w:rPr>
        <w:t>, která při nepatrném přiblížení prudce vzroste. Kvůli tomuto silovému působení se částice k sobě mohou přiblížit, ale za normálních okolností nikdy dotknout (to může nastat až za teplot kolem 10</w:t>
      </w:r>
      <w:r w:rsidR="00E16976" w:rsidRPr="00E16976">
        <w:rPr>
          <w:vertAlign w:val="superscript"/>
          <w:lang w:val="cs-CZ"/>
        </w:rPr>
        <w:t>6</w:t>
      </w:r>
      <w:r>
        <w:rPr>
          <w:lang w:val="cs-CZ"/>
        </w:rPr>
        <w:t xml:space="preserve"> K). </w:t>
      </w:r>
    </w:p>
    <w:p w:rsidR="008A6B43" w:rsidRDefault="008A6B43" w:rsidP="00E16976">
      <w:pPr>
        <w:ind w:left="284"/>
        <w:jc w:val="both"/>
        <w:rPr>
          <w:lang w:val="cs-CZ"/>
        </w:rPr>
      </w:pPr>
    </w:p>
    <w:p w:rsidR="008A6B43" w:rsidRDefault="00E16976" w:rsidP="00E16976">
      <w:pPr>
        <w:ind w:left="284"/>
        <w:jc w:val="both"/>
        <w:rPr>
          <w:lang w:val="cs-CZ"/>
        </w:rPr>
      </w:pPr>
      <w:r w:rsidRPr="00E16976">
        <w:rPr>
          <w:lang w:val="cs-CZ"/>
        </w:rPr>
        <w:t xml:space="preserve">Z důvodu rozdílných sil </w:t>
      </w:r>
      <w:r w:rsidRPr="00944CEC">
        <w:rPr>
          <w:i/>
          <w:iCs/>
          <w:lang w:val="cs-CZ"/>
        </w:rPr>
        <w:t>částice kmitají kolem rovnovážné polohy</w:t>
      </w:r>
      <w:r w:rsidRPr="00E16976">
        <w:rPr>
          <w:lang w:val="cs-CZ"/>
        </w:rPr>
        <w:t xml:space="preserve"> – při přiblížení se atomy odpuzují, při vzdálení přitahují. Při velké vzdálenosti je síla již zanedbatelně malá </w:t>
      </w:r>
    </w:p>
    <w:p w:rsidR="008A6B43" w:rsidRDefault="008A6B43" w:rsidP="00E16976">
      <w:pPr>
        <w:ind w:left="284"/>
        <w:jc w:val="both"/>
        <w:rPr>
          <w:lang w:val="cs-CZ"/>
        </w:rPr>
      </w:pPr>
    </w:p>
    <w:p w:rsidR="00F81D25" w:rsidRDefault="00F81D25">
      <w:bookmarkStart w:id="0" w:name="_GoBack"/>
      <w:bookmarkEnd w:id="0"/>
    </w:p>
    <w:sectPr w:rsidR="00F81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976"/>
    <w:rsid w:val="00115084"/>
    <w:rsid w:val="001973F3"/>
    <w:rsid w:val="00243685"/>
    <w:rsid w:val="008A6B43"/>
    <w:rsid w:val="00944CEC"/>
    <w:rsid w:val="00E16976"/>
    <w:rsid w:val="00F81D25"/>
    <w:rsid w:val="00FB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B04EC"/>
  <w15:chartTrackingRefBased/>
  <w15:docId w15:val="{E7835498-9376-4E34-947F-DD700F290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E16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dpis3">
    <w:name w:val="heading 3"/>
    <w:basedOn w:val="Normln"/>
    <w:next w:val="Normln"/>
    <w:link w:val="Nadpis3Char"/>
    <w:qFormat/>
    <w:rsid w:val="00E16976"/>
    <w:pPr>
      <w:keepNext/>
      <w:jc w:val="both"/>
      <w:outlineLvl w:val="2"/>
    </w:pPr>
    <w:rPr>
      <w:b/>
      <w:sz w:val="28"/>
      <w:u w:val="single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E16976"/>
    <w:rPr>
      <w:rFonts w:ascii="Times New Roman" w:eastAsia="Times New Roman" w:hAnsi="Times New Roman" w:cs="Times New Roman"/>
      <w:b/>
      <w:sz w:val="28"/>
      <w:szCs w:val="24"/>
      <w:u w:val="single"/>
    </w:rPr>
  </w:style>
  <w:style w:type="paragraph" w:styleId="Odstavecseseznamem">
    <w:name w:val="List Paragraph"/>
    <w:basedOn w:val="Normln"/>
    <w:uiPriority w:val="34"/>
    <w:qFormat/>
    <w:rsid w:val="00E16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\\Nt_server_1\prenos\SO&#268;\Jandora\MF1.BMP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Šuláková</dc:creator>
  <cp:keywords/>
  <dc:description/>
  <cp:lastModifiedBy>Miriam Šuláková</cp:lastModifiedBy>
  <cp:revision>2</cp:revision>
  <dcterms:created xsi:type="dcterms:W3CDTF">2019-09-04T18:57:00Z</dcterms:created>
  <dcterms:modified xsi:type="dcterms:W3CDTF">2019-09-04T18:57:00Z</dcterms:modified>
</cp:coreProperties>
</file>