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E9" w:rsidRDefault="00BF66E9" w:rsidP="00BF66E9">
      <w:pPr>
        <w:jc w:val="center"/>
        <w:rPr>
          <w:b/>
          <w:lang w:val="cs-CZ"/>
        </w:rPr>
      </w:pPr>
      <w:r>
        <w:rPr>
          <w:b/>
          <w:lang w:val="cs-CZ"/>
        </w:rPr>
        <w:t>ELEKTROSTATIKA</w:t>
      </w:r>
    </w:p>
    <w:p w:rsidR="00BF66E9" w:rsidRDefault="00BF66E9" w:rsidP="00BF66E9">
      <w:pPr>
        <w:jc w:val="center"/>
        <w:rPr>
          <w:b/>
          <w:lang w:val="cs-CZ"/>
        </w:rPr>
      </w:pPr>
    </w:p>
    <w:p w:rsidR="00BF66E9" w:rsidRDefault="00BF66E9" w:rsidP="00BF66E9">
      <w:pPr>
        <w:jc w:val="both"/>
        <w:rPr>
          <w:b/>
          <w:szCs w:val="20"/>
          <w:lang w:val="cs-CZ"/>
        </w:rPr>
      </w:pPr>
      <w:r>
        <w:rPr>
          <w:b/>
          <w:lang w:val="cs-CZ"/>
        </w:rPr>
        <w:t>Elektrické pole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b/>
          <w:lang w:val="cs-CZ"/>
        </w:rPr>
        <w:t>Pole</w:t>
      </w:r>
      <w:r>
        <w:rPr>
          <w:lang w:val="cs-CZ"/>
        </w:rPr>
        <w:t xml:space="preserve"> </w:t>
      </w:r>
      <w:r>
        <w:rPr>
          <w:i/>
          <w:lang w:val="cs-CZ"/>
        </w:rPr>
        <w:t>je prostor, kde působí určité síly</w:t>
      </w:r>
      <w:r>
        <w:rPr>
          <w:lang w:val="cs-CZ"/>
        </w:rPr>
        <w:t>:</w:t>
      </w:r>
    </w:p>
    <w:p w:rsidR="00BF66E9" w:rsidRDefault="00BF66E9" w:rsidP="00BF66E9">
      <w:pPr>
        <w:tabs>
          <w:tab w:val="left" w:pos="2410"/>
        </w:tabs>
        <w:ind w:firstLine="708"/>
        <w:jc w:val="both"/>
        <w:rPr>
          <w:rFonts w:ascii="Wingdings" w:hAnsi="Wingdings"/>
          <w:szCs w:val="20"/>
          <w:lang w:val="cs-CZ"/>
        </w:rPr>
      </w:pPr>
      <w:r>
        <w:rPr>
          <w:lang w:val="cs-CZ"/>
        </w:rPr>
        <w:t xml:space="preserve">gravitační síly </w:t>
      </w:r>
      <w:r>
        <w:rPr>
          <w:lang w:val="cs-CZ"/>
        </w:rPr>
        <w:tab/>
      </w:r>
      <w:r>
        <w:rPr>
          <w:lang w:val="cs-CZ"/>
        </w:rPr>
        <w:sym w:font="Symbol" w:char="00DE"/>
      </w:r>
      <w:r>
        <w:rPr>
          <w:lang w:val="cs-CZ"/>
        </w:rPr>
        <w:t xml:space="preserve"> gravitační pole</w:t>
      </w:r>
    </w:p>
    <w:p w:rsidR="00BF66E9" w:rsidRDefault="00BF66E9" w:rsidP="00BF66E9">
      <w:pPr>
        <w:tabs>
          <w:tab w:val="left" w:pos="2410"/>
        </w:tabs>
        <w:ind w:firstLine="708"/>
        <w:jc w:val="both"/>
        <w:rPr>
          <w:szCs w:val="20"/>
          <w:lang w:val="cs-CZ"/>
        </w:rPr>
      </w:pPr>
      <w:r>
        <w:rPr>
          <w:lang w:val="cs-CZ"/>
        </w:rPr>
        <w:t xml:space="preserve">magnetické síly </w:t>
      </w:r>
      <w:r>
        <w:rPr>
          <w:lang w:val="cs-CZ"/>
        </w:rPr>
        <w:tab/>
      </w:r>
      <w:r>
        <w:rPr>
          <w:rFonts w:ascii="Wingdings" w:hAnsi="Wingdings"/>
          <w:lang w:val="cs-CZ"/>
        </w:rPr>
        <w:sym w:font="Symbol" w:char="00DE"/>
      </w:r>
      <w:r>
        <w:rPr>
          <w:lang w:val="cs-CZ"/>
        </w:rPr>
        <w:t xml:space="preserve"> magnetické pole</w:t>
      </w:r>
    </w:p>
    <w:p w:rsidR="00BF66E9" w:rsidRPr="00B31064" w:rsidRDefault="00BF66E9" w:rsidP="00BF66E9">
      <w:pPr>
        <w:tabs>
          <w:tab w:val="left" w:pos="2410"/>
        </w:tabs>
        <w:ind w:firstLine="708"/>
        <w:jc w:val="both"/>
        <w:rPr>
          <w:b/>
          <w:szCs w:val="20"/>
          <w:lang w:val="cs-CZ"/>
        </w:rPr>
      </w:pPr>
      <w:r w:rsidRPr="00B31064">
        <w:rPr>
          <w:b/>
          <w:lang w:val="cs-CZ"/>
        </w:rPr>
        <w:t xml:space="preserve">elektrické síly </w:t>
      </w:r>
      <w:r w:rsidRPr="00B31064">
        <w:rPr>
          <w:b/>
          <w:lang w:val="cs-CZ"/>
        </w:rPr>
        <w:tab/>
      </w:r>
      <w:r w:rsidRPr="00B31064">
        <w:rPr>
          <w:rFonts w:ascii="Wingdings" w:hAnsi="Wingdings"/>
          <w:b/>
          <w:lang w:val="cs-CZ"/>
        </w:rPr>
        <w:sym w:font="Symbol" w:char="00DE"/>
      </w:r>
      <w:r w:rsidRPr="00B31064">
        <w:rPr>
          <w:b/>
          <w:lang w:val="cs-CZ"/>
        </w:rPr>
        <w:t xml:space="preserve"> elektrické pole</w:t>
      </w:r>
    </w:p>
    <w:p w:rsidR="00BF66E9" w:rsidRDefault="00BF66E9" w:rsidP="00BF66E9">
      <w:pPr>
        <w:jc w:val="both"/>
        <w:rPr>
          <w:b/>
          <w:szCs w:val="20"/>
          <w:lang w:val="cs-CZ"/>
        </w:rPr>
      </w:pPr>
      <w:r>
        <w:rPr>
          <w:b/>
          <w:lang w:val="cs-CZ"/>
        </w:rPr>
        <w:t>Elektrické pole je prostor, ve kterém působí elektrické síly.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 xml:space="preserve">Ke vzniku </w:t>
      </w:r>
      <w:r w:rsidRPr="00B31064">
        <w:rPr>
          <w:lang w:val="cs-CZ"/>
        </w:rPr>
        <w:t>elektrického pole je nutná přítomnost elektrického náboje</w:t>
      </w:r>
      <w:r>
        <w:rPr>
          <w:lang w:val="cs-CZ"/>
        </w:rPr>
        <w:t>.</w:t>
      </w:r>
    </w:p>
    <w:p w:rsidR="00BF66E9" w:rsidRDefault="00BF66E9" w:rsidP="00BF66E9">
      <w:pPr>
        <w:jc w:val="both"/>
        <w:rPr>
          <w:lang w:val="cs-CZ"/>
        </w:rPr>
      </w:pPr>
      <w:r>
        <w:rPr>
          <w:lang w:val="cs-CZ"/>
        </w:rPr>
        <w:t> </w:t>
      </w:r>
    </w:p>
    <w:p w:rsidR="00BF66E9" w:rsidRDefault="00BF66E9" w:rsidP="00BF66E9">
      <w:pPr>
        <w:jc w:val="both"/>
        <w:rPr>
          <w:szCs w:val="20"/>
          <w:lang w:val="cs-CZ"/>
        </w:rPr>
      </w:pPr>
    </w:p>
    <w:p w:rsidR="00BF66E9" w:rsidRDefault="00BF66E9" w:rsidP="00BF66E9">
      <w:pPr>
        <w:jc w:val="both"/>
        <w:rPr>
          <w:b/>
          <w:szCs w:val="20"/>
          <w:lang w:val="cs-CZ"/>
        </w:rPr>
      </w:pPr>
      <w:r>
        <w:rPr>
          <w:b/>
          <w:lang w:val="cs-CZ"/>
        </w:rPr>
        <w:t>Elektrický náboj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>Elektrický náboj je</w:t>
      </w:r>
      <w:r w:rsidR="00C57AAA">
        <w:rPr>
          <w:lang w:val="cs-CZ"/>
        </w:rPr>
        <w:t>:</w:t>
      </w:r>
      <w:r>
        <w:rPr>
          <w:lang w:val="cs-CZ"/>
        </w:rPr>
        <w:t xml:space="preserve"> 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>1)</w:t>
      </w:r>
      <w:r>
        <w:rPr>
          <w:sz w:val="14"/>
          <w:szCs w:val="14"/>
          <w:lang w:val="cs-CZ"/>
        </w:rPr>
        <w:t xml:space="preserve">      </w:t>
      </w:r>
      <w:r w:rsidRPr="00B31064">
        <w:rPr>
          <w:b/>
          <w:lang w:val="cs-CZ"/>
        </w:rPr>
        <w:t>vlastnost částice nebo tělesa.</w:t>
      </w:r>
      <w:r>
        <w:rPr>
          <w:lang w:val="cs-CZ"/>
        </w:rPr>
        <w:t xml:space="preserve"> To, že náboj je vlastnost částice, znamená, že </w:t>
      </w:r>
      <w:r w:rsidRPr="00B31064">
        <w:rPr>
          <w:i/>
          <w:iCs/>
          <w:lang w:val="cs-CZ"/>
        </w:rPr>
        <w:t>náboj se nemůže vyskytovat samostatně</w:t>
      </w:r>
      <w:r>
        <w:rPr>
          <w:lang w:val="cs-CZ"/>
        </w:rPr>
        <w:t xml:space="preserve">, vždy je vázán na částici, případně více částic, které tvoří těleso. </w:t>
      </w:r>
    </w:p>
    <w:p w:rsidR="00BF66E9" w:rsidRDefault="00BF66E9" w:rsidP="00BF66E9">
      <w:pPr>
        <w:jc w:val="both"/>
        <w:rPr>
          <w:lang w:val="cs-CZ"/>
        </w:rPr>
      </w:pPr>
      <w:r>
        <w:rPr>
          <w:lang w:val="cs-CZ"/>
        </w:rPr>
        <w:t>2)</w:t>
      </w:r>
      <w:r>
        <w:rPr>
          <w:sz w:val="14"/>
          <w:szCs w:val="14"/>
          <w:lang w:val="cs-CZ"/>
        </w:rPr>
        <w:t xml:space="preserve">      </w:t>
      </w:r>
      <w:r w:rsidRPr="00B31064">
        <w:rPr>
          <w:b/>
          <w:lang w:val="cs-CZ"/>
        </w:rPr>
        <w:t>Fyzikální veličina, která popisuje velikost náboje.</w:t>
      </w:r>
      <w:r>
        <w:rPr>
          <w:lang w:val="cs-CZ"/>
        </w:rPr>
        <w:t xml:space="preserve"> Značí se </w:t>
      </w:r>
      <w:r>
        <w:rPr>
          <w:i/>
          <w:lang w:val="cs-CZ"/>
        </w:rPr>
        <w:t>Q</w:t>
      </w:r>
      <w:r>
        <w:rPr>
          <w:lang w:val="cs-CZ"/>
        </w:rPr>
        <w:t xml:space="preserve"> nebo </w:t>
      </w:r>
      <w:r>
        <w:rPr>
          <w:i/>
          <w:lang w:val="cs-CZ"/>
        </w:rPr>
        <w:t>q</w:t>
      </w:r>
      <w:r>
        <w:rPr>
          <w:lang w:val="cs-CZ"/>
        </w:rPr>
        <w:t xml:space="preserve">. </w:t>
      </w:r>
    </w:p>
    <w:p w:rsidR="00BF66E9" w:rsidRDefault="00BF66E9" w:rsidP="00B31064">
      <w:pPr>
        <w:rPr>
          <w:szCs w:val="20"/>
          <w:lang w:val="cs-CZ"/>
        </w:rPr>
      </w:pPr>
      <w:r>
        <w:rPr>
          <w:lang w:val="cs-CZ"/>
        </w:rPr>
        <w:t xml:space="preserve">[Q] = C (coulomb) = A </w:t>
      </w:r>
      <w:r>
        <w:rPr>
          <w:lang w:val="cs-CZ"/>
        </w:rPr>
        <w:sym w:font="Symbol" w:char="00D7"/>
      </w:r>
      <w:r>
        <w:rPr>
          <w:lang w:val="cs-CZ"/>
        </w:rPr>
        <w:t xml:space="preserve"> s. </w:t>
      </w:r>
      <w:r w:rsidR="00B31064">
        <w:rPr>
          <w:lang w:val="cs-CZ"/>
        </w:rPr>
        <w:br/>
      </w:r>
      <w:r>
        <w:rPr>
          <w:lang w:val="cs-CZ"/>
        </w:rPr>
        <w:t xml:space="preserve">Náboj jednoho coulombu projde průřezem vodiče při proudu 1 A za 1 s. </w:t>
      </w:r>
    </w:p>
    <w:p w:rsidR="00BF66E9" w:rsidRDefault="00BF66E9" w:rsidP="00BF66E9">
      <w:pPr>
        <w:jc w:val="both"/>
        <w:rPr>
          <w:szCs w:val="20"/>
          <w:lang w:val="cs-CZ"/>
        </w:rPr>
      </w:pPr>
    </w:p>
    <w:p w:rsidR="00BF66E9" w:rsidRDefault="00BF66E9" w:rsidP="00BF66E9">
      <w:pPr>
        <w:jc w:val="both"/>
        <w:rPr>
          <w:szCs w:val="20"/>
          <w:lang w:val="cs-CZ"/>
        </w:rPr>
      </w:pPr>
      <w:r w:rsidRPr="00B31064">
        <w:rPr>
          <w:b/>
          <w:lang w:val="cs-CZ"/>
        </w:rPr>
        <w:t xml:space="preserve">El. </w:t>
      </w:r>
      <w:proofErr w:type="gramStart"/>
      <w:r w:rsidRPr="00B31064">
        <w:rPr>
          <w:b/>
          <w:lang w:val="cs-CZ"/>
        </w:rPr>
        <w:t>náboj</w:t>
      </w:r>
      <w:proofErr w:type="gramEnd"/>
      <w:r w:rsidRPr="00B31064">
        <w:rPr>
          <w:b/>
          <w:lang w:val="cs-CZ"/>
        </w:rPr>
        <w:t xml:space="preserve"> je kvantován</w:t>
      </w:r>
      <w:r>
        <w:rPr>
          <w:lang w:val="cs-CZ"/>
        </w:rPr>
        <w:t xml:space="preserve">. Nejmenším, dále nedělitelným nábojem je </w:t>
      </w:r>
      <w:r>
        <w:rPr>
          <w:b/>
          <w:lang w:val="cs-CZ"/>
        </w:rPr>
        <w:t>elementární náboj</w:t>
      </w:r>
      <w:r>
        <w:rPr>
          <w:lang w:val="cs-CZ"/>
        </w:rPr>
        <w:t xml:space="preserve"> </w:t>
      </w:r>
      <w:r>
        <w:rPr>
          <w:i/>
          <w:lang w:val="cs-CZ"/>
        </w:rPr>
        <w:t>e</w:t>
      </w:r>
      <w:r>
        <w:rPr>
          <w:lang w:val="cs-CZ"/>
        </w:rPr>
        <w:t xml:space="preserve">, což je </w:t>
      </w:r>
      <w:r w:rsidRPr="00B31064">
        <w:rPr>
          <w:i/>
          <w:iCs/>
          <w:lang w:val="cs-CZ"/>
        </w:rPr>
        <w:t>náboj jednoho protonu nebo jednoho elektronu</w:t>
      </w:r>
      <w:r>
        <w:rPr>
          <w:lang w:val="cs-CZ"/>
        </w:rPr>
        <w:t xml:space="preserve">. Všechny elektrické náboje (kladné i záporné) jsou </w:t>
      </w:r>
      <w:r>
        <w:rPr>
          <w:i/>
          <w:lang w:val="cs-CZ"/>
        </w:rPr>
        <w:t>celistvými násobky elementárního elektrického náboje</w:t>
      </w:r>
      <w:r>
        <w:rPr>
          <w:lang w:val="cs-CZ"/>
        </w:rPr>
        <w:t>.</w:t>
      </w:r>
    </w:p>
    <w:p w:rsidR="00BF66E9" w:rsidRDefault="00BF66E9" w:rsidP="00BF66E9">
      <w:pPr>
        <w:jc w:val="center"/>
        <w:rPr>
          <w:szCs w:val="20"/>
          <w:lang w:val="cs-CZ"/>
        </w:rPr>
      </w:pPr>
      <w:r>
        <w:rPr>
          <w:lang w:val="cs-CZ"/>
        </w:rPr>
        <w:t xml:space="preserve">e = 1,602 </w:t>
      </w:r>
      <w:r>
        <w:rPr>
          <w:lang w:val="cs-CZ"/>
        </w:rPr>
        <w:sym w:font="Symbol" w:char="00D7"/>
      </w:r>
      <w:r>
        <w:rPr>
          <w:lang w:val="cs-CZ"/>
        </w:rPr>
        <w:t xml:space="preserve"> 10</w:t>
      </w:r>
      <w:r>
        <w:rPr>
          <w:vertAlign w:val="superscript"/>
          <w:lang w:val="cs-CZ"/>
        </w:rPr>
        <w:t>–19</w:t>
      </w:r>
      <w:r>
        <w:rPr>
          <w:lang w:val="cs-CZ"/>
        </w:rPr>
        <w:t xml:space="preserve"> C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 xml:space="preserve">Náboj může být </w:t>
      </w:r>
      <w:r>
        <w:rPr>
          <w:b/>
          <w:lang w:val="cs-CZ"/>
        </w:rPr>
        <w:t>kladný (+)</w:t>
      </w:r>
      <w:r>
        <w:rPr>
          <w:lang w:val="cs-CZ"/>
        </w:rPr>
        <w:t xml:space="preserve"> nebo </w:t>
      </w:r>
      <w:r>
        <w:rPr>
          <w:b/>
          <w:lang w:val="cs-CZ"/>
        </w:rPr>
        <w:t>záporný (–)</w:t>
      </w:r>
      <w:r>
        <w:rPr>
          <w:lang w:val="cs-CZ"/>
        </w:rPr>
        <w:t xml:space="preserve">. Kladný elementární náboj </w:t>
      </w:r>
      <w:r w:rsidR="00D63A9D">
        <w:rPr>
          <w:lang w:val="cs-CZ"/>
        </w:rPr>
        <w:t>+</w:t>
      </w:r>
      <w:r>
        <w:rPr>
          <w:i/>
          <w:lang w:val="cs-CZ"/>
        </w:rPr>
        <w:t>e</w:t>
      </w:r>
      <w:r>
        <w:rPr>
          <w:lang w:val="cs-CZ"/>
        </w:rPr>
        <w:t xml:space="preserve"> má proton, záporný elementární náboj –</w:t>
      </w:r>
      <w:r>
        <w:rPr>
          <w:i/>
          <w:lang w:val="cs-CZ"/>
        </w:rPr>
        <w:t>e</w:t>
      </w:r>
      <w:r>
        <w:rPr>
          <w:lang w:val="cs-CZ"/>
        </w:rPr>
        <w:t xml:space="preserve"> má elektron.</w:t>
      </w:r>
      <w:bookmarkStart w:id="0" w:name="_GoBack"/>
      <w:bookmarkEnd w:id="0"/>
    </w:p>
    <w:p w:rsidR="00BF66E9" w:rsidRDefault="00BF66E9" w:rsidP="00BF66E9">
      <w:pPr>
        <w:jc w:val="both"/>
        <w:rPr>
          <w:lang w:val="cs-CZ"/>
        </w:rPr>
      </w:pP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 xml:space="preserve">Protony a elektrony jsou v atomu v rovnováze, proto se </w:t>
      </w:r>
      <w:r>
        <w:rPr>
          <w:i/>
          <w:lang w:val="cs-CZ"/>
        </w:rPr>
        <w:t xml:space="preserve">atom </w:t>
      </w:r>
      <w:r>
        <w:rPr>
          <w:lang w:val="cs-CZ"/>
        </w:rPr>
        <w:t xml:space="preserve">navenek jeví jako </w:t>
      </w:r>
      <w:r>
        <w:rPr>
          <w:i/>
          <w:lang w:val="cs-CZ"/>
        </w:rPr>
        <w:t>elektricky neutrální</w:t>
      </w:r>
      <w:r>
        <w:rPr>
          <w:lang w:val="cs-CZ"/>
        </w:rPr>
        <w:t>.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 xml:space="preserve"> </w:t>
      </w:r>
    </w:p>
    <w:p w:rsidR="00BF66E9" w:rsidRPr="00B31064" w:rsidRDefault="00B31064" w:rsidP="00BF66E9">
      <w:pPr>
        <w:jc w:val="both"/>
        <w:rPr>
          <w:szCs w:val="20"/>
          <w:lang w:val="cs-CZ"/>
        </w:rPr>
      </w:pPr>
      <w:r>
        <w:rPr>
          <w:lang w:val="cs-CZ"/>
        </w:rPr>
        <w:t>Atom nebo těleso má elektrický náboj</w:t>
      </w:r>
      <w:r w:rsidR="00BF66E9" w:rsidRPr="00B31064">
        <w:rPr>
          <w:lang w:val="cs-CZ"/>
        </w:rPr>
        <w:t>, když se poruší rovnováha protonů a elektronů v</w:t>
      </w:r>
      <w:r w:rsidR="00C57AAA" w:rsidRPr="00B31064">
        <w:rPr>
          <w:lang w:val="cs-CZ"/>
        </w:rPr>
        <w:t> atomu nebo tělese.</w:t>
      </w:r>
      <w:r w:rsidR="00BF66E9" w:rsidRPr="00B31064">
        <w:rPr>
          <w:lang w:val="cs-CZ"/>
        </w:rPr>
        <w:t xml:space="preserve"> </w:t>
      </w:r>
    </w:p>
    <w:p w:rsidR="00BF66E9" w:rsidRDefault="00BF66E9" w:rsidP="00BF66E9">
      <w:pPr>
        <w:jc w:val="both"/>
        <w:rPr>
          <w:b/>
          <w:u w:val="single"/>
          <w:lang w:val="cs-CZ"/>
        </w:rPr>
      </w:pPr>
    </w:p>
    <w:p w:rsidR="00BF66E9" w:rsidRDefault="00BF66E9" w:rsidP="00BF66E9">
      <w:pPr>
        <w:jc w:val="both"/>
        <w:rPr>
          <w:b/>
          <w:u w:val="single"/>
          <w:lang w:val="cs-CZ"/>
        </w:rPr>
      </w:pPr>
    </w:p>
    <w:p w:rsidR="00BF66E9" w:rsidRDefault="00BF66E9" w:rsidP="00BF66E9">
      <w:pPr>
        <w:jc w:val="both"/>
        <w:rPr>
          <w:b/>
          <w:u w:val="single"/>
          <w:lang w:val="cs-CZ"/>
        </w:rPr>
      </w:pPr>
    </w:p>
    <w:p w:rsidR="00BF66E9" w:rsidRPr="00B31064" w:rsidRDefault="00BF66E9" w:rsidP="00BF66E9">
      <w:pPr>
        <w:jc w:val="both"/>
        <w:rPr>
          <w:b/>
          <w:szCs w:val="20"/>
          <w:lang w:val="cs-CZ"/>
        </w:rPr>
      </w:pPr>
      <w:r w:rsidRPr="00B31064">
        <w:rPr>
          <w:b/>
          <w:lang w:val="cs-CZ"/>
        </w:rPr>
        <w:t>Zákon zachování elektrického náboje</w:t>
      </w:r>
    </w:p>
    <w:p w:rsidR="00BF66E9" w:rsidRDefault="00BF66E9" w:rsidP="00BF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  <w:lang w:val="cs-CZ"/>
        </w:rPr>
      </w:pPr>
      <w:r>
        <w:rPr>
          <w:b/>
          <w:lang w:val="cs-CZ"/>
        </w:rPr>
        <w:t>V izolované soustavě se celkový náboj zachovává; náboj není možné vytvořit ani zničit.</w:t>
      </w:r>
    </w:p>
    <w:p w:rsidR="00BF66E9" w:rsidRDefault="00BF66E9" w:rsidP="00BF66E9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F81D25" w:rsidRDefault="00F81D25" w:rsidP="00BF66E9"/>
    <w:p w:rsidR="00AC68F4" w:rsidRDefault="00AC68F4" w:rsidP="00BF66E9"/>
    <w:p w:rsidR="00B31064" w:rsidRDefault="00B31064" w:rsidP="00AC68F4">
      <w:r>
        <w:br/>
      </w:r>
    </w:p>
    <w:p w:rsidR="00B31064" w:rsidRDefault="00B31064">
      <w:pPr>
        <w:spacing w:after="160" w:line="259" w:lineRule="auto"/>
      </w:pPr>
      <w:r>
        <w:br w:type="page"/>
      </w:r>
    </w:p>
    <w:p w:rsidR="00AC68F4" w:rsidRPr="00B31064" w:rsidRDefault="00AC68F4" w:rsidP="00AC68F4">
      <w:pPr>
        <w:rPr>
          <w:caps/>
        </w:rPr>
      </w:pPr>
      <w:r w:rsidRPr="00B31064">
        <w:rPr>
          <w:caps/>
        </w:rPr>
        <w:lastRenderedPageBreak/>
        <w:t>Vlastnosti elektrického náboje:</w:t>
      </w:r>
    </w:p>
    <w:p w:rsidR="00AC68F4" w:rsidRDefault="00AC68F4" w:rsidP="00AC68F4"/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>1. Existují dva druhy elektrického náboje</w:t>
      </w:r>
      <w:r w:rsidR="00B31064">
        <w:rPr>
          <w:lang w:val="cs-CZ"/>
        </w:rPr>
        <w:t>:</w:t>
      </w:r>
      <w:r w:rsidRPr="00B31064">
        <w:rPr>
          <w:lang w:val="cs-CZ"/>
        </w:rPr>
        <w:t xml:space="preserve"> kladný a záporný.</w:t>
      </w:r>
    </w:p>
    <w:p w:rsidR="00AC68F4" w:rsidRPr="00B31064" w:rsidRDefault="00AC68F4" w:rsidP="00AC68F4">
      <w:pPr>
        <w:rPr>
          <w:lang w:val="cs-CZ"/>
        </w:rPr>
      </w:pPr>
    </w:p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>2. Souhlasné náboje se odpuzují, opačné se přitahují. Na vzájemném odpuzování souhlasných nábojů jsou založeny elektroskopy (přístroje, které jsou schopné detektovat přítomnosti náboje), pokud má elektroskop stupnici, nazývá se elektrometr.</w:t>
      </w:r>
    </w:p>
    <w:p w:rsidR="00AC68F4" w:rsidRPr="00B31064" w:rsidRDefault="00AC68F4" w:rsidP="00AC68F4">
      <w:pPr>
        <w:rPr>
          <w:lang w:val="cs-CZ"/>
        </w:rPr>
      </w:pPr>
    </w:p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>3. Těleso lze nabít třením nebo dotykem (přenesením náboje).</w:t>
      </w:r>
    </w:p>
    <w:p w:rsidR="00AC68F4" w:rsidRPr="00B31064" w:rsidRDefault="00AC68F4" w:rsidP="00AC68F4">
      <w:pPr>
        <w:rPr>
          <w:lang w:val="cs-CZ"/>
        </w:rPr>
      </w:pPr>
    </w:p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 xml:space="preserve">4. Fyzikální veličina elektrický náboj se značí </w:t>
      </w:r>
      <w:r w:rsidRPr="00B31064">
        <w:rPr>
          <w:i/>
          <w:iCs/>
          <w:lang w:val="cs-CZ"/>
        </w:rPr>
        <w:t>Q</w:t>
      </w:r>
      <w:r w:rsidR="00B31064">
        <w:rPr>
          <w:lang w:val="cs-CZ"/>
        </w:rPr>
        <w:t xml:space="preserve"> nebo </w:t>
      </w:r>
      <w:r w:rsidR="00B31064" w:rsidRPr="00B31064">
        <w:rPr>
          <w:i/>
          <w:iCs/>
          <w:lang w:val="cs-CZ"/>
        </w:rPr>
        <w:t>q</w:t>
      </w:r>
      <w:r w:rsidRPr="00B31064">
        <w:rPr>
          <w:lang w:val="cs-CZ"/>
        </w:rPr>
        <w:t>;</w:t>
      </w:r>
      <w:r w:rsidR="00B31064">
        <w:rPr>
          <w:lang w:val="cs-CZ"/>
        </w:rPr>
        <w:t xml:space="preserve"> </w:t>
      </w:r>
      <w:r w:rsidRPr="00B31064">
        <w:rPr>
          <w:lang w:val="cs-CZ"/>
        </w:rPr>
        <w:t>[</w:t>
      </w:r>
      <w:r w:rsidRPr="00B31064">
        <w:rPr>
          <w:i/>
          <w:iCs/>
          <w:lang w:val="cs-CZ"/>
        </w:rPr>
        <w:t>Q</w:t>
      </w:r>
      <w:r w:rsidRPr="00B31064">
        <w:rPr>
          <w:lang w:val="cs-CZ"/>
        </w:rPr>
        <w:t>] = C (coulomb).</w:t>
      </w:r>
    </w:p>
    <w:p w:rsidR="00AC68F4" w:rsidRPr="00B31064" w:rsidRDefault="00AC68F4" w:rsidP="00AC68F4">
      <w:pPr>
        <w:rPr>
          <w:lang w:val="cs-CZ"/>
        </w:rPr>
      </w:pPr>
    </w:p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 xml:space="preserve">5. Hodnota náboje </w:t>
      </w:r>
      <w:r w:rsidRPr="00B31064">
        <w:rPr>
          <w:i/>
          <w:iCs/>
          <w:lang w:val="cs-CZ"/>
        </w:rPr>
        <w:t>Q</w:t>
      </w:r>
      <w:r w:rsidRPr="00B31064">
        <w:rPr>
          <w:lang w:val="cs-CZ"/>
        </w:rPr>
        <w:t xml:space="preserve"> je vždy násobkem velikosti elementárního náboje, který má hodnotu  </w:t>
      </w:r>
      <w:r w:rsidR="00E849F8" w:rsidRPr="00B31064">
        <w:rPr>
          <w:lang w:val="cs-CZ"/>
        </w:rPr>
        <w:br/>
      </w:r>
      <w:r w:rsidRPr="00B31064">
        <w:rPr>
          <w:i/>
          <w:iCs/>
          <w:lang w:val="cs-CZ"/>
        </w:rPr>
        <w:t>e</w:t>
      </w:r>
      <w:r w:rsidRPr="00B31064">
        <w:rPr>
          <w:lang w:val="cs-CZ"/>
        </w:rPr>
        <w:t xml:space="preserve"> = 1,602</w:t>
      </w:r>
      <w:r w:rsidR="00E849F8" w:rsidRPr="00B31064">
        <w:rPr>
          <w:lang w:val="cs-CZ"/>
        </w:rPr>
        <w:t>.10</w:t>
      </w:r>
      <w:r w:rsidR="00E849F8" w:rsidRPr="00B31064">
        <w:rPr>
          <w:vertAlign w:val="superscript"/>
          <w:lang w:val="cs-CZ"/>
        </w:rPr>
        <w:t>-19</w:t>
      </w:r>
      <w:r w:rsidR="00E849F8" w:rsidRPr="00B31064">
        <w:rPr>
          <w:lang w:val="cs-CZ"/>
        </w:rPr>
        <w:t xml:space="preserve"> C</w:t>
      </w:r>
      <w:r w:rsidRPr="00B31064">
        <w:rPr>
          <w:lang w:val="cs-CZ"/>
        </w:rPr>
        <w:t>. Kladný elementární elektrický náboj má proton, záporný pak elektron.</w:t>
      </w:r>
    </w:p>
    <w:p w:rsidR="00AC68F4" w:rsidRPr="00B31064" w:rsidRDefault="00AC68F4" w:rsidP="00AC68F4">
      <w:pPr>
        <w:rPr>
          <w:lang w:val="cs-CZ"/>
        </w:rPr>
      </w:pPr>
    </w:p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>6. V elektricky neutrálních tělesech je počet kladných a záporných elementárních nábojů stejný a jejich silové působení se navzájem ruší.</w:t>
      </w:r>
    </w:p>
    <w:p w:rsidR="00AC68F4" w:rsidRPr="00B31064" w:rsidRDefault="00AC68F4" w:rsidP="00AC68F4">
      <w:pPr>
        <w:rPr>
          <w:lang w:val="cs-CZ"/>
        </w:rPr>
      </w:pPr>
    </w:p>
    <w:p w:rsidR="00AC68F4" w:rsidRPr="00B31064" w:rsidRDefault="00AC68F4" w:rsidP="00AC68F4">
      <w:pPr>
        <w:rPr>
          <w:lang w:val="cs-CZ"/>
        </w:rPr>
      </w:pPr>
      <w:r w:rsidRPr="00B31064">
        <w:rPr>
          <w:lang w:val="cs-CZ"/>
        </w:rPr>
        <w:t>7. V izolované soustavě platí zákon zachování elektrického náboje</w:t>
      </w:r>
      <w:r w:rsidR="00D42BBF">
        <w:rPr>
          <w:lang w:val="cs-CZ"/>
        </w:rPr>
        <w:t>.</w:t>
      </w:r>
    </w:p>
    <w:sectPr w:rsidR="00AC68F4" w:rsidRPr="00B3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E9"/>
    <w:rsid w:val="000854AE"/>
    <w:rsid w:val="00AC68F4"/>
    <w:rsid w:val="00B31064"/>
    <w:rsid w:val="00BF66E9"/>
    <w:rsid w:val="00C57AAA"/>
    <w:rsid w:val="00D42BBF"/>
    <w:rsid w:val="00D63A9D"/>
    <w:rsid w:val="00E849F8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84D3-EA12-4BFC-BE56-3BCF1E8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6</cp:revision>
  <dcterms:created xsi:type="dcterms:W3CDTF">2019-09-02T11:04:00Z</dcterms:created>
  <dcterms:modified xsi:type="dcterms:W3CDTF">2019-09-05T07:12:00Z</dcterms:modified>
</cp:coreProperties>
</file>