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spacing w:before="140" w:after="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Četba pro kvartu 2019/20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>Během kvarty přečtou studenti deset knih:</w:t>
      </w:r>
    </w:p>
    <w:p>
      <w:pPr>
        <w:pStyle w:val="Textbody"/>
        <w:rPr/>
      </w:pPr>
      <w:r>
        <w:rPr>
          <w:rFonts w:ascii="Calibri" w:hAnsi="Calibri"/>
          <w:b/>
          <w:bCs/>
        </w:rPr>
        <w:t>1. Franz Kafka: Proměna</w:t>
      </w:r>
      <w:r>
        <w:rPr>
          <w:rFonts w:ascii="Calibri" w:hAnsi="Calibri"/>
          <w:bCs/>
        </w:rPr>
        <w:t xml:space="preserve">– </w:t>
      </w:r>
      <w:r>
        <w:rPr>
          <w:rFonts w:ascii="Calibri" w:hAnsi="Calibri"/>
          <w:bCs/>
          <w:u w:val="single"/>
        </w:rPr>
        <w:t>do konce října</w:t>
      </w:r>
    </w:p>
    <w:p>
      <w:pPr>
        <w:pStyle w:val="Textbody"/>
        <w:rPr/>
      </w:pPr>
      <w:r>
        <w:rPr>
          <w:rFonts w:ascii="Calibri" w:hAnsi="Calibri"/>
          <w:b/>
          <w:bCs/>
        </w:rPr>
        <w:t xml:space="preserve">2. Edgar Allan Poe </w:t>
      </w:r>
      <w:r>
        <w:rPr>
          <w:rFonts w:ascii="Calibri" w:hAnsi="Calibri"/>
          <w:bCs/>
        </w:rPr>
        <w:t xml:space="preserve">– přečíst </w:t>
      </w:r>
      <w:r>
        <w:rPr>
          <w:rFonts w:ascii="Calibri" w:hAnsi="Calibri"/>
          <w:bCs/>
          <w:u w:val="single"/>
        </w:rPr>
        <w:t>do konce října</w:t>
      </w:r>
      <w:r>
        <w:rPr>
          <w:rFonts w:ascii="Calibri" w:hAnsi="Calibri"/>
          <w:bCs/>
        </w:rPr>
        <w:t xml:space="preserve"> povídky </w:t>
      </w:r>
      <w:r>
        <w:rPr>
          <w:rFonts w:ascii="Calibri" w:hAnsi="Calibri"/>
        </w:rPr>
        <w:t>Jáma a kyvadlo, Zlatý skarabeus, Zánik domu Usherů, Vraždy v ulici Morque, Černý kocour. Je možné, že nebudou všechny povídky v jednom výboru, nutno pátrat :-)</w:t>
      </w:r>
      <w:r>
        <w:rPr>
          <w:rFonts w:ascii="Calibri" w:hAnsi="Calibri"/>
          <w:b/>
          <w:bCs/>
        </w:rPr>
        <w:t xml:space="preserve">   </w:t>
      </w:r>
    </w:p>
    <w:p>
      <w:pPr>
        <w:pStyle w:val="Textbody"/>
        <w:rPr/>
      </w:pPr>
      <w:r>
        <w:rPr>
          <w:rFonts w:ascii="Calibri" w:hAnsi="Calibri"/>
          <w:b/>
          <w:bCs/>
        </w:rPr>
        <w:t xml:space="preserve">3. Oscar Wilde: Šťastný princ a jiné příběhy </w:t>
      </w:r>
      <w:r>
        <w:rPr>
          <w:rFonts w:ascii="Calibri" w:hAnsi="Calibri"/>
          <w:bCs/>
        </w:rPr>
        <w:t>–</w:t>
      </w:r>
      <w:r>
        <w:rPr>
          <w:rFonts w:ascii="Calibri" w:hAnsi="Calibri"/>
          <w:bCs/>
          <w:u w:val="single"/>
        </w:rPr>
        <w:t xml:space="preserve"> do konce listopadu</w:t>
      </w:r>
    </w:p>
    <w:p>
      <w:pPr>
        <w:pStyle w:val="Textbody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4. a 5. kniha: dle vlastního výběru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 xml:space="preserve">Termín odevzdání 4. a 5. knihy: </w:t>
      </w:r>
      <w:r>
        <w:rPr>
          <w:rFonts w:ascii="Calibri" w:hAnsi="Calibri"/>
          <w:u w:val="single"/>
        </w:rPr>
        <w:t>do 8. ledna 2020</w:t>
      </w:r>
    </w:p>
    <w:p>
      <w:pPr>
        <w:pStyle w:val="Textbody"/>
        <w:rPr/>
      </w:pPr>
      <w:r>
        <w:rPr>
          <w:rFonts w:ascii="Calibri" w:hAnsi="Calibri"/>
          <w:b/>
          <w:bCs/>
        </w:rPr>
        <w:t>6. Jan Otčenášek: Romeo, Julie a tma</w:t>
      </w:r>
    </w:p>
    <w:p>
      <w:pPr>
        <w:pStyle w:val="Textbody"/>
        <w:rPr/>
      </w:pPr>
      <w:r>
        <w:rPr>
          <w:rFonts w:ascii="Calibri" w:hAnsi="Calibri"/>
          <w:b/>
          <w:bCs/>
        </w:rPr>
        <w:t>7. Ernest Hemingway: Stařec a moře</w:t>
      </w:r>
    </w:p>
    <w:p>
      <w:pPr>
        <w:pStyle w:val="Textbody"/>
        <w:rPr/>
      </w:pPr>
      <w:r>
        <w:rPr>
          <w:rFonts w:ascii="Calibri" w:hAnsi="Calibri"/>
        </w:rPr>
        <w:t xml:space="preserve">Termín odevzdání 6. a 7. knihy: </w:t>
      </w:r>
      <w:r>
        <w:rPr>
          <w:rFonts w:ascii="Calibri" w:hAnsi="Calibri"/>
          <w:u w:val="single"/>
        </w:rPr>
        <w:t>do konce února</w:t>
      </w:r>
    </w:p>
    <w:p>
      <w:pPr>
        <w:pStyle w:val="Textbody"/>
        <w:rPr/>
      </w:pPr>
      <w:r>
        <w:rPr>
          <w:rFonts w:ascii="Calibri" w:hAnsi="Calibri"/>
          <w:b/>
          <w:bCs/>
        </w:rPr>
        <w:t>8. George Orwell: Farma zvířat</w:t>
      </w:r>
    </w:p>
    <w:p>
      <w:pPr>
        <w:pStyle w:val="Textbody"/>
        <w:rPr/>
      </w:pPr>
      <w:r>
        <w:rPr>
          <w:rFonts w:ascii="Calibri" w:hAnsi="Calibri"/>
          <w:b/>
          <w:bCs/>
        </w:rPr>
        <w:t>9. Charles Dickens: Oliver Twist</w:t>
      </w:r>
    </w:p>
    <w:p>
      <w:pPr>
        <w:pStyle w:val="Textbody"/>
        <w:rPr/>
      </w:pPr>
      <w:r>
        <w:rPr>
          <w:rFonts w:ascii="Calibri" w:hAnsi="Calibri"/>
        </w:rPr>
        <w:t xml:space="preserve">Termín odevzdání 8. a 9. knihy: </w:t>
      </w:r>
      <w:r>
        <w:rPr>
          <w:rFonts w:ascii="Calibri" w:hAnsi="Calibri"/>
          <w:u w:val="single"/>
        </w:rPr>
        <w:t>do konce dubna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  <w:b/>
          <w:bCs/>
        </w:rPr>
        <w:t>10. kniha dle vlastního výběru</w:t>
      </w:r>
      <w:r>
        <w:rPr>
          <w:rFonts w:ascii="Calibri" w:hAnsi="Calibri"/>
        </w:rPr>
        <w:t xml:space="preserve"> – </w:t>
      </w:r>
      <w:r>
        <w:rPr>
          <w:rFonts w:ascii="Calibri" w:hAnsi="Calibri"/>
          <w:u w:val="single"/>
        </w:rPr>
        <w:t>do konce května</w:t>
      </w:r>
    </w:p>
    <w:p>
      <w:pPr>
        <w:pStyle w:val="Standard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V každém zápise ve čtenářském deníku musí být: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- autor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- název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- (ilustrátor)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- (překladatel)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- nakladatelství, místo a rok vydání</w:t>
      </w:r>
    </w:p>
    <w:p>
      <w:pPr>
        <w:pStyle w:val="Standard"/>
        <w:rPr/>
      </w:pPr>
      <w:r>
        <w:rPr>
          <w:rFonts w:ascii="Calibri" w:hAnsi="Calibri"/>
        </w:rPr>
        <w:t>- obsah knihy (případně 3 povídek, pohádek, ...)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Zápisy odevzdávejte písemně ve čtenářském deníku nebo vytištěné na samostatných listech.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xtbody"/>
        <w:spacing w:lineRule="auto" w:line="288" w:before="0" w:after="140"/>
        <w:rPr/>
      </w:pPr>
      <w:r>
        <w:rPr>
          <w:rFonts w:ascii="Calibri" w:hAnsi="Calibri"/>
        </w:rPr>
        <w:t>Po celou dobu osmiletého studia na naší škole probíhá projekt Čtenářské portfolio, tj. vedete si zápisy o knihách, dojmech z četby, návštěvy kulturních představení, zajímavých zážitcích apod. Doporučuji si schovat např. vstupenky z výstav, filmových či divadelních představení, návštěv kulturních památek, pohledy z dovolené apod., využijete je při tvorbě výše zmíněného projektu.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3">
    <w:name w:val="Heading 3"/>
    <w:basedOn w:val="Nadpis"/>
    <w:qFormat/>
    <w:pPr>
      <w:spacing w:before="140" w:after="0"/>
      <w:outlineLvl w:val="2"/>
    </w:pPr>
    <w:rPr>
      <w:rFonts w:ascii="Liberation Serif" w:hAnsi="Liberation Serif" w:eastAsia="SimSun" w:cs="Liberation Serif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Standard"/>
    <w:next w:val="Tlotextu"/>
    <w:qFormat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xtbody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LibreOffice/5.2.0.4$Windows_X86_64 LibreOffice_project/066b007f5ebcc236395c7d282ba488bca6720265</Application>
  <Pages>1</Pages>
  <Words>222</Words>
  <Characters>1174</Characters>
  <CharactersWithSpaces>1379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2019-06-26T12:54:00Z</dcterms:created>
  <dc:creator>PC</dc:creator>
  <dc:description/>
  <dc:language>cs-CZ</dc:language>
  <cp:lastModifiedBy>PC</cp:lastModifiedBy>
  <dcterms:modified xsi:type="dcterms:W3CDTF">2019-06-26T12:54:00Z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